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B2AAA" w:rsidRDefault="00AB2AAA" w:rsidP="00AB2AAA">
      <w:pPr>
        <w:jc w:val="center"/>
        <w:rPr>
          <w:rFonts w:ascii="Times New Roman" w:hAnsi="Times New Roman" w:cs="Times New Roman"/>
          <w:b/>
          <w:color w:val="C0504D" w:themeColor="accent2"/>
          <w:sz w:val="40"/>
          <w:szCs w:val="28"/>
        </w:rPr>
      </w:pPr>
    </w:p>
    <w:p w:rsidR="00AB2AAA" w:rsidRDefault="00AB2AAA" w:rsidP="00AB2AAA">
      <w:pPr>
        <w:jc w:val="center"/>
        <w:rPr>
          <w:rFonts w:ascii="Times New Roman" w:hAnsi="Times New Roman" w:cs="Times New Roman"/>
          <w:b/>
          <w:color w:val="C0504D" w:themeColor="accent2"/>
          <w:sz w:val="40"/>
          <w:szCs w:val="28"/>
        </w:rPr>
      </w:pPr>
    </w:p>
    <w:p w:rsidR="00AB2AAA" w:rsidRDefault="00AB2AAA" w:rsidP="00AB2AAA">
      <w:pPr>
        <w:jc w:val="center"/>
        <w:rPr>
          <w:rFonts w:ascii="Times New Roman" w:hAnsi="Times New Roman" w:cs="Times New Roman"/>
          <w:b/>
          <w:color w:val="C0504D" w:themeColor="accent2"/>
          <w:sz w:val="40"/>
          <w:szCs w:val="28"/>
        </w:rPr>
      </w:pPr>
    </w:p>
    <w:p w:rsidR="00AB2AAA" w:rsidRPr="00AB2AAA" w:rsidRDefault="00AB2AAA" w:rsidP="00AB2AAA">
      <w:pPr>
        <w:jc w:val="center"/>
        <w:rPr>
          <w:rFonts w:ascii="Times New Roman" w:hAnsi="Times New Roman" w:cs="Times New Roman"/>
          <w:b/>
          <w:color w:val="C0504D" w:themeColor="accent2"/>
          <w:sz w:val="40"/>
          <w:szCs w:val="28"/>
        </w:rPr>
      </w:pPr>
      <w:r w:rsidRPr="00AB2AAA">
        <w:rPr>
          <w:rFonts w:ascii="Times New Roman" w:hAnsi="Times New Roman" w:cs="Times New Roman"/>
          <w:b/>
          <w:color w:val="C0504D" w:themeColor="accent2"/>
          <w:sz w:val="40"/>
          <w:szCs w:val="28"/>
        </w:rPr>
        <w:t>Моя педагогическая находка</w:t>
      </w:r>
    </w:p>
    <w:p w:rsidR="00AB2AAA" w:rsidRPr="00AB2AAA" w:rsidRDefault="00AB2AAA" w:rsidP="00AB2AAA">
      <w:pPr>
        <w:rPr>
          <w:rFonts w:ascii="Times New Roman" w:hAnsi="Times New Roman" w:cs="Times New Roman"/>
          <w:b/>
          <w:i/>
          <w:color w:val="C0504D" w:themeColor="accent2"/>
          <w:sz w:val="40"/>
          <w:szCs w:val="28"/>
        </w:rPr>
      </w:pPr>
      <w:r w:rsidRPr="00AB2AAA">
        <w:rPr>
          <w:rFonts w:ascii="Times New Roman" w:hAnsi="Times New Roman" w:cs="Times New Roman"/>
          <w:b/>
          <w:i/>
          <w:color w:val="C0504D" w:themeColor="accent2"/>
          <w:sz w:val="40"/>
          <w:szCs w:val="28"/>
        </w:rPr>
        <w:t xml:space="preserve">Тема: «Познавательно – исследовательская деятельность с детьми дошкольного возраста посредством </w:t>
      </w:r>
      <w:proofErr w:type="spellStart"/>
      <w:r w:rsidRPr="00AB2AAA">
        <w:rPr>
          <w:rFonts w:ascii="Times New Roman" w:hAnsi="Times New Roman" w:cs="Times New Roman"/>
          <w:b/>
          <w:i/>
          <w:color w:val="C0504D" w:themeColor="accent2"/>
          <w:sz w:val="40"/>
          <w:szCs w:val="28"/>
        </w:rPr>
        <w:t>геокешинга</w:t>
      </w:r>
      <w:proofErr w:type="spellEnd"/>
      <w:r w:rsidRPr="00AB2AAA">
        <w:rPr>
          <w:rFonts w:ascii="Times New Roman" w:hAnsi="Times New Roman" w:cs="Times New Roman"/>
          <w:b/>
          <w:i/>
          <w:color w:val="C0504D" w:themeColor="accent2"/>
          <w:sz w:val="40"/>
          <w:szCs w:val="28"/>
        </w:rPr>
        <w:t xml:space="preserve">» </w:t>
      </w:r>
    </w:p>
    <w:p w:rsidR="00AB2AAA" w:rsidRDefault="00AB2AAA" w:rsidP="00AB2AAA">
      <w:pPr>
        <w:jc w:val="center"/>
        <w:rPr>
          <w:rFonts w:ascii="Times New Roman" w:hAnsi="Times New Roman" w:cs="Times New Roman"/>
          <w:b/>
          <w:color w:val="C0504D" w:themeColor="accent2"/>
          <w:sz w:val="40"/>
          <w:szCs w:val="28"/>
        </w:rPr>
      </w:pPr>
    </w:p>
    <w:p w:rsidR="00AB2AAA" w:rsidRDefault="00AB2AAA" w:rsidP="00AB2AAA">
      <w:pPr>
        <w:jc w:val="center"/>
        <w:rPr>
          <w:rFonts w:ascii="Times New Roman" w:hAnsi="Times New Roman" w:cs="Times New Roman"/>
          <w:b/>
          <w:color w:val="C0504D" w:themeColor="accent2"/>
          <w:sz w:val="40"/>
          <w:szCs w:val="28"/>
        </w:rPr>
      </w:pPr>
    </w:p>
    <w:p w:rsidR="00AB2AAA" w:rsidRDefault="00AB2AAA" w:rsidP="00AB2AAA">
      <w:pPr>
        <w:jc w:val="center"/>
        <w:rPr>
          <w:rFonts w:ascii="Times New Roman" w:hAnsi="Times New Roman" w:cs="Times New Roman"/>
          <w:b/>
          <w:color w:val="C0504D" w:themeColor="accent2"/>
          <w:sz w:val="40"/>
          <w:szCs w:val="28"/>
        </w:rPr>
      </w:pPr>
      <w:r>
        <w:rPr>
          <w:rFonts w:ascii="Times New Roman" w:hAnsi="Times New Roman" w:cs="Times New Roman"/>
          <w:b/>
          <w:color w:val="C0504D" w:themeColor="accent2"/>
          <w:sz w:val="40"/>
          <w:szCs w:val="28"/>
        </w:rPr>
        <w:t>Подготовила у</w:t>
      </w:r>
      <w:r w:rsidRPr="00AB2AAA">
        <w:rPr>
          <w:rFonts w:ascii="Times New Roman" w:hAnsi="Times New Roman" w:cs="Times New Roman"/>
          <w:b/>
          <w:color w:val="C0504D" w:themeColor="accent2"/>
          <w:sz w:val="40"/>
          <w:szCs w:val="28"/>
        </w:rPr>
        <w:t xml:space="preserve">частница конкурса </w:t>
      </w:r>
    </w:p>
    <w:p w:rsidR="00AB2AAA" w:rsidRPr="00AB2AAA" w:rsidRDefault="00AB2AAA" w:rsidP="00AB2AAA">
      <w:pPr>
        <w:jc w:val="center"/>
        <w:rPr>
          <w:rFonts w:ascii="Times New Roman" w:hAnsi="Times New Roman" w:cs="Times New Roman"/>
          <w:b/>
          <w:color w:val="C0504D" w:themeColor="accent2"/>
          <w:sz w:val="40"/>
          <w:szCs w:val="28"/>
        </w:rPr>
      </w:pPr>
      <w:r w:rsidRPr="00AB2AAA">
        <w:rPr>
          <w:rFonts w:ascii="Times New Roman" w:hAnsi="Times New Roman" w:cs="Times New Roman"/>
          <w:b/>
          <w:color w:val="C0504D" w:themeColor="accent2"/>
          <w:sz w:val="40"/>
          <w:szCs w:val="28"/>
        </w:rPr>
        <w:t>«Воспитатель года-2021»</w:t>
      </w:r>
    </w:p>
    <w:p w:rsidR="00AB2AAA" w:rsidRDefault="00AB2AAA" w:rsidP="00AB2AAA">
      <w:pPr>
        <w:jc w:val="center"/>
        <w:rPr>
          <w:rFonts w:ascii="Times New Roman" w:hAnsi="Times New Roman" w:cs="Times New Roman"/>
          <w:b/>
          <w:color w:val="C0504D" w:themeColor="accent2"/>
          <w:sz w:val="40"/>
          <w:szCs w:val="28"/>
        </w:rPr>
      </w:pPr>
      <w:r w:rsidRPr="00AB2AAA">
        <w:rPr>
          <w:rFonts w:ascii="Times New Roman" w:hAnsi="Times New Roman" w:cs="Times New Roman"/>
          <w:b/>
          <w:color w:val="C0504D" w:themeColor="accent2"/>
          <w:sz w:val="40"/>
          <w:szCs w:val="28"/>
        </w:rPr>
        <w:t xml:space="preserve">воспитатель первой категории  МБДОУ </w:t>
      </w:r>
    </w:p>
    <w:p w:rsidR="00AB2AAA" w:rsidRDefault="00AB2AAA" w:rsidP="00AB2AAA">
      <w:pPr>
        <w:jc w:val="center"/>
        <w:rPr>
          <w:rFonts w:ascii="Times New Roman" w:hAnsi="Times New Roman" w:cs="Times New Roman"/>
          <w:b/>
          <w:color w:val="C0504D" w:themeColor="accent2"/>
          <w:sz w:val="40"/>
          <w:szCs w:val="28"/>
        </w:rPr>
      </w:pPr>
      <w:r w:rsidRPr="00AB2AAA">
        <w:rPr>
          <w:rFonts w:ascii="Times New Roman" w:hAnsi="Times New Roman" w:cs="Times New Roman"/>
          <w:b/>
          <w:color w:val="C0504D" w:themeColor="accent2"/>
          <w:sz w:val="40"/>
          <w:szCs w:val="28"/>
        </w:rPr>
        <w:t>«Детский сад № 9 «</w:t>
      </w:r>
      <w:proofErr w:type="spellStart"/>
      <w:r w:rsidRPr="00AB2AAA">
        <w:rPr>
          <w:rFonts w:ascii="Times New Roman" w:hAnsi="Times New Roman" w:cs="Times New Roman"/>
          <w:b/>
          <w:color w:val="C0504D" w:themeColor="accent2"/>
          <w:sz w:val="40"/>
          <w:szCs w:val="28"/>
        </w:rPr>
        <w:t>Табарак</w:t>
      </w:r>
      <w:proofErr w:type="spellEnd"/>
      <w:r w:rsidRPr="00AB2AAA">
        <w:rPr>
          <w:rFonts w:ascii="Times New Roman" w:hAnsi="Times New Roman" w:cs="Times New Roman"/>
          <w:b/>
          <w:color w:val="C0504D" w:themeColor="accent2"/>
          <w:sz w:val="40"/>
          <w:szCs w:val="28"/>
        </w:rPr>
        <w:t xml:space="preserve">» г. Гудермес» </w:t>
      </w:r>
    </w:p>
    <w:p w:rsidR="00AB2AAA" w:rsidRPr="00AB2AAA" w:rsidRDefault="00AB2AAA" w:rsidP="00AB2AAA">
      <w:pPr>
        <w:jc w:val="center"/>
        <w:rPr>
          <w:rFonts w:ascii="Times New Roman" w:hAnsi="Times New Roman" w:cs="Times New Roman"/>
          <w:b/>
          <w:color w:val="C0504D" w:themeColor="accent2"/>
          <w:sz w:val="40"/>
          <w:szCs w:val="28"/>
        </w:rPr>
      </w:pPr>
      <w:proofErr w:type="spellStart"/>
      <w:r w:rsidRPr="00AB2AAA">
        <w:rPr>
          <w:rFonts w:ascii="Times New Roman" w:hAnsi="Times New Roman" w:cs="Times New Roman"/>
          <w:b/>
          <w:color w:val="C0504D" w:themeColor="accent2"/>
          <w:sz w:val="40"/>
          <w:szCs w:val="28"/>
        </w:rPr>
        <w:t>Эшиева</w:t>
      </w:r>
      <w:proofErr w:type="spellEnd"/>
      <w:r w:rsidRPr="00AB2AAA">
        <w:rPr>
          <w:rFonts w:ascii="Times New Roman" w:hAnsi="Times New Roman" w:cs="Times New Roman"/>
          <w:b/>
          <w:color w:val="C0504D" w:themeColor="accent2"/>
          <w:sz w:val="40"/>
          <w:szCs w:val="28"/>
        </w:rPr>
        <w:t xml:space="preserve"> Раиса </w:t>
      </w:r>
      <w:proofErr w:type="spellStart"/>
      <w:r w:rsidRPr="00AB2AAA">
        <w:rPr>
          <w:rFonts w:ascii="Times New Roman" w:hAnsi="Times New Roman" w:cs="Times New Roman"/>
          <w:b/>
          <w:color w:val="C0504D" w:themeColor="accent2"/>
          <w:sz w:val="40"/>
          <w:szCs w:val="28"/>
        </w:rPr>
        <w:t>Зайналбековна</w:t>
      </w:r>
      <w:proofErr w:type="spellEnd"/>
    </w:p>
    <w:p w:rsidR="00AB2AAA" w:rsidRDefault="00E40D9B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7D7F67D1" wp14:editId="370B6946">
            <wp:extent cx="3320143" cy="2937864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324458" cy="29416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2AAA" w:rsidRDefault="00AB2AAA" w:rsidP="00AB2AAA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Моя педагогическая находка</w:t>
      </w:r>
    </w:p>
    <w:p w:rsidR="008266A4" w:rsidRDefault="008266A4" w:rsidP="00AB2AAA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15496D">
        <w:rPr>
          <w:rFonts w:ascii="Times New Roman" w:hAnsi="Times New Roman" w:cs="Times New Roman"/>
          <w:sz w:val="28"/>
          <w:szCs w:val="28"/>
        </w:rPr>
        <w:t>Тема: «Познавательно – исследовательская деятельность с детьми с</w:t>
      </w:r>
      <w:r w:rsidR="0015496D">
        <w:rPr>
          <w:rFonts w:ascii="Times New Roman" w:hAnsi="Times New Roman" w:cs="Times New Roman"/>
          <w:sz w:val="28"/>
          <w:szCs w:val="28"/>
        </w:rPr>
        <w:t>редне</w:t>
      </w:r>
      <w:r w:rsidRPr="0015496D">
        <w:rPr>
          <w:rFonts w:ascii="Times New Roman" w:hAnsi="Times New Roman" w:cs="Times New Roman"/>
          <w:sz w:val="28"/>
          <w:szCs w:val="28"/>
        </w:rPr>
        <w:t xml:space="preserve">го дошкольного возраста посредством </w:t>
      </w:r>
      <w:proofErr w:type="spellStart"/>
      <w:r w:rsidRPr="0015496D">
        <w:rPr>
          <w:rFonts w:ascii="Times New Roman" w:hAnsi="Times New Roman" w:cs="Times New Roman"/>
          <w:sz w:val="28"/>
          <w:szCs w:val="28"/>
        </w:rPr>
        <w:t>геокешинга</w:t>
      </w:r>
      <w:proofErr w:type="spellEnd"/>
      <w:r w:rsidRPr="0015496D">
        <w:rPr>
          <w:rFonts w:ascii="Times New Roman" w:hAnsi="Times New Roman" w:cs="Times New Roman"/>
          <w:sz w:val="28"/>
          <w:szCs w:val="28"/>
        </w:rPr>
        <w:t xml:space="preserve">» </w:t>
      </w:r>
    </w:p>
    <w:p w:rsidR="0015496D" w:rsidRDefault="0015496D" w:rsidP="00AB2AAA">
      <w:pPr>
        <w:shd w:val="clear" w:color="auto" w:fill="FFFFFF"/>
        <w:spacing w:after="0" w:line="360" w:lineRule="auto"/>
        <w:ind w:firstLine="708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Здравствуйте, уважаемые коллеги. Я,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Эшиева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Раиса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Зайналбековна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, воспитатель первой категории, МБДОУ «Детский сад №9 «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Табарак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» г. Гудермес. Сегодня я хочу вам рассказать о своей педагогической находке.</w:t>
      </w:r>
    </w:p>
    <w:p w:rsidR="008266A4" w:rsidRDefault="0015496D" w:rsidP="00AB2AAA">
      <w:pPr>
        <w:shd w:val="clear" w:color="auto" w:fill="FFFFFF"/>
        <w:spacing w:after="0" w:line="360" w:lineRule="auto"/>
        <w:ind w:firstLine="708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М</w:t>
      </w:r>
      <w:r w:rsidR="008266A4" w:rsidRPr="0015496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ы живём в век информационных технологий, где большинство воспитанников знают, что такое планшет и компьютер, умеют пользоваться различными гаджетами и играть в видеоигры, предпочитая их занятиям физкультурой и прогулками на свежем воздухе.</w:t>
      </w:r>
    </w:p>
    <w:p w:rsidR="007F4A73" w:rsidRDefault="00640C6C" w:rsidP="00E40D9B">
      <w:pPr>
        <w:shd w:val="clear" w:color="auto" w:fill="FFFFFF"/>
        <w:spacing w:after="0" w:line="360" w:lineRule="auto"/>
        <w:ind w:firstLine="708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inline distT="0" distB="0" distL="0" distR="0">
                <wp:extent cx="304800" cy="304800"/>
                <wp:effectExtent l="0" t="0" r="0" b="0"/>
                <wp:docPr id="9" name="Прямоугольник 9" descr="C:\Users\MEGACOMP\Desktop\%D1%80%D0%B0%D0%B8%D1%81%D0%B0 2\i (1).webp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40D9B" w:rsidRDefault="00E40D9B" w:rsidP="00E40D9B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mc:AlternateContent>
                                <mc:Choice Requires="wps">
                                  <w:drawing>
                                    <wp:inline distT="0" distB="0" distL="0" distR="0">
                                      <wp:extent cx="121920" cy="121920"/>
                                      <wp:effectExtent l="0" t="0" r="0" b="0"/>
                                      <wp:docPr id="11" name="Прямоугольник 11" descr="C:\Users\MEGACOMP\Desktop\i (4).webp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microsoft.com/office/word/2010/wordprocessingShape">
                                          <wps:wsp>
                                            <wps:cNvSpPr>
                                              <a:spLocks noChangeAspect="1" noChangeArrowheads="1"/>
                                            </wps:cNvSpPr>
                                            <wps:spPr bwMode="auto">
                                              <a:xfrm>
                                                <a:off x="0" y="0"/>
                                                <a:ext cx="121920" cy="12192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  <a:extLst>
                                                <a:ext uri="{909E8E84-426E-40DD-AFC4-6F175D3DCCD1}">
                                                  <a14:hiddenFill xmlns:a14="http://schemas.microsoft.com/office/drawing/2010/main">
                                                    <a:solidFill>
                                                      <a:srgbClr val="FFFFFF"/>
                                                    </a:solidFill>
                                                  </a14:hiddenFill>
                                                </a:ext>
                                                <a:ext uri="{91240B29-F687-4F45-9708-019B960494DF}">
                                                  <a14:hiddenLine xmlns:a14="http://schemas.microsoft.com/office/drawing/2010/main" w="9525">
                                                    <a:solidFill>
                                                      <a:srgbClr val="000000"/>
                                                    </a:solidFill>
                                                    <a:miter lim="800000"/>
                                                    <a:headEnd/>
                                                    <a:tailEnd/>
                                                  </a14:hiddenLine>
                                                </a:ext>
                                              </a:extLst>
                                            </wps:spPr>
                                            <wps:bodyPr rot="0" vert="horz" wrap="square" lIns="91440" tIns="45720" rIns="91440" bIns="45720" anchor="t" anchorCtr="0" upright="1">
                                              <a:noAutofit/>
                                            </wps:bodyPr>
                                          </wps:wsp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rect id="Прямоугольник 11" o:spid="_x0000_s1026" style="width:9.6pt;height:9.6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" filled="f" stroked="f">
                                      <o:lock v:ext="edit" aspectratio="t"/>
                                      <w10:anchorlock/>
                                    </v:rect>
                                  </w:pict>
                                </mc:Fallback>
                              </mc:AlternateConten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Прямоугольник 9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" filled="f" stroked="f">
                <o:lock v:ext="edit" aspectratio="t"/>
                <v:textbox>
                  <w:txbxContent>
                    <w:p w:rsidR="00E40D9B" w:rsidRDefault="00E40D9B" w:rsidP="00E40D9B">
                      <w:pPr>
                        <w:jc w:val="center"/>
                      </w:pPr>
                      <w:r>
                        <w:rPr>
                          <w:noProof/>
                          <w:lang w:eastAsia="ru-RU"/>
                        </w:rPr>
                        <mc:AlternateContent>
                          <mc:Choice Requires="wps">
                            <w:drawing>
                              <wp:inline distT="0" distB="0" distL="0" distR="0">
                                <wp:extent cx="121920" cy="121920"/>
                                <wp:effectExtent l="0" t="0" r="0" b="0"/>
                                <wp:docPr id="11" name="Прямоугольник 11" descr="C:\Users\MEGACOMP\Desktop\i (4).webp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microsoft.com/office/word/2010/wordprocessingShape">
                                    <wps:wsp>
                                      <wps:cNvSpPr>
                                        <a:spLocks noChangeAspect="1" noChangeArrowheads="1"/>
                                      </wps:cNvSpPr>
                                      <wps:spPr bwMode="auto">
                                        <a:xfrm>
                                          <a:off x="0" y="0"/>
                                          <a:ext cx="121920" cy="121920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  <a:extLst>
                                          <a:ext uri="{909E8E84-426E-40DD-AFC4-6F175D3DCCD1}">
                                            <a14:hiddenFill xmlns:a14="http://schemas.microsoft.com/office/drawing/2010/main">
                                              <a:solidFill>
                                                <a:srgbClr val="FFFFFF"/>
                                              </a:solidFill>
                                            </a14:hiddenFill>
                                          </a:ext>
                                          <a:ext uri="{91240B29-F687-4F45-9708-019B960494DF}">
                                            <a14:hiddenLine xmlns:a14="http://schemas.microsoft.com/office/drawing/2010/main" w="9525">
                                              <a:solidFill>
                                                <a:srgbClr val="000000"/>
                                              </a:solidFill>
                                              <a:miter lim="800000"/>
                                              <a:headEnd/>
                                              <a:tailEnd/>
                                            </a14:hiddenLine>
                                          </a:ext>
                                        </a:extLst>
                                      </wps:spPr>
                                      <wps:bodyPr rot="0" vert="horz" wrap="square" lIns="91440" tIns="45720" rIns="91440" bIns="45720" anchor="t" anchorCtr="0" upright="1">
                                        <a:noAutofit/>
                                      </wps:bodyPr>
                                    </wps:wsp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rect id="Прямоугольник 11" o:spid="_x0000_s1026" style="width:9.6pt;height:9.6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" filled="f" stroked="f">
                                <o:lock v:ext="edit" aspectratio="t"/>
                                <w10:anchorlock/>
                              </v:rect>
                            </w:pict>
                          </mc:Fallback>
                        </mc:AlternateContent>
                      </w:r>
                    </w:p>
                  </w:txbxContent>
                </v:textbox>
                <w10:anchorlock/>
              </v:rect>
            </w:pict>
          </mc:Fallback>
        </mc:AlternateContent>
      </w:r>
      <w:r w:rsidR="008266A4" w:rsidRPr="0015496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А ведь дошкольный возраст — это важный период формирования человеческой личности и физического здоровья. </w:t>
      </w:r>
    </w:p>
    <w:p w:rsidR="008266A4" w:rsidRPr="0015496D" w:rsidRDefault="008266A4" w:rsidP="00AB2AAA">
      <w:pPr>
        <w:shd w:val="clear" w:color="auto" w:fill="FFFFFF"/>
        <w:spacing w:after="0" w:line="360" w:lineRule="auto"/>
        <w:ind w:firstLine="708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5496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Дети по природе своей исследователи. Неутомимая жажда новых впечатлений, любознательности, постоянное стремление экспериментировать, самостоятельно искать новые сведения о мире рассматриваются как важнейшие черты детского поведения.</w:t>
      </w:r>
    </w:p>
    <w:p w:rsidR="008266A4" w:rsidRPr="0015496D" w:rsidRDefault="008266A4" w:rsidP="00AB2AAA">
      <w:pPr>
        <w:shd w:val="clear" w:color="auto" w:fill="FFFFFF"/>
        <w:spacing w:after="0" w:line="360" w:lineRule="auto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5496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По условиям реализации ФГОС </w:t>
      </w:r>
      <w:proofErr w:type="gramStart"/>
      <w:r w:rsidRPr="0015496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ДО</w:t>
      </w:r>
      <w:proofErr w:type="gramEnd"/>
      <w:r w:rsidRPr="0015496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от воспитателя требуется подготовить совершенно новое поколение: здоровое, активное, думающее, любознательное. Ребёнок проявляет любознательность, задаёт вопросы взрослым и сверстникам, интересуется причинно – следственными связями, пытается самостоятельно придумать объяснения явлениям природы и поступкам людей; склонен наблюдать, экспериментировать. Обладает развитым воображением, которое реализуется в разных видах деятельности и прежде всего в игре; ребёнок владеет разными формами и видами игры, различает условную и реальную ситуации, умеет подчиниться разным правилам и социальным нормам.</w:t>
      </w:r>
    </w:p>
    <w:p w:rsidR="0015496D" w:rsidRPr="0015496D" w:rsidRDefault="008266A4" w:rsidP="00AB2AAA">
      <w:pPr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15496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Следовательно, возникает необходимость создания такой формы работы, при которой, происходит интеграция оздоровительной деятельности </w:t>
      </w:r>
      <w:proofErr w:type="gramStart"/>
      <w:r w:rsidRPr="0015496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в</w:t>
      </w:r>
      <w:proofErr w:type="gramEnd"/>
      <w:r w:rsidRPr="0015496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Pr="0015496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lastRenderedPageBreak/>
        <w:t>образовательную. Использование инновационных технологий открывает новые возможности воспитания и обучения дошкольников.</w:t>
      </w:r>
    </w:p>
    <w:p w:rsidR="0015496D" w:rsidRPr="0015496D" w:rsidRDefault="0015496D" w:rsidP="00AB2AAA">
      <w:pPr>
        <w:shd w:val="clear" w:color="auto" w:fill="FFFFFF"/>
        <w:spacing w:before="100" w:beforeAutospacing="1" w:after="0" w:line="36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15496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Одной из таких инновационных технологий, направленных на всестороннее развитие личности, является технология </w:t>
      </w:r>
      <w:proofErr w:type="spellStart"/>
      <w:r w:rsidRPr="00533202">
        <w:rPr>
          <w:rFonts w:ascii="Times New Roman" w:eastAsia="Times New Roman" w:hAnsi="Times New Roman" w:cs="Times New Roman"/>
          <w:b/>
          <w:i/>
          <w:iCs/>
          <w:color w:val="333333"/>
          <w:sz w:val="28"/>
          <w:szCs w:val="28"/>
          <w:lang w:eastAsia="ru-RU"/>
        </w:rPr>
        <w:t>геокешинга</w:t>
      </w:r>
      <w:proofErr w:type="spellEnd"/>
      <w:r w:rsidRPr="00533202">
        <w:rPr>
          <w:rFonts w:ascii="Times New Roman" w:eastAsia="Times New Roman" w:hAnsi="Times New Roman" w:cs="Times New Roman"/>
          <w:b/>
          <w:i/>
          <w:iCs/>
          <w:color w:val="333333"/>
          <w:sz w:val="28"/>
          <w:szCs w:val="28"/>
          <w:lang w:eastAsia="ru-RU"/>
        </w:rPr>
        <w:t>.</w:t>
      </w:r>
    </w:p>
    <w:p w:rsidR="00E40D9B" w:rsidRDefault="00E40D9B" w:rsidP="00AB2AAA">
      <w:pPr>
        <w:shd w:val="clear" w:color="auto" w:fill="FFFFFF"/>
        <w:spacing w:before="100" w:beforeAutospacing="1" w:after="360" w:line="360" w:lineRule="auto"/>
        <w:rPr>
          <w:rFonts w:ascii="Times New Roman" w:eastAsia="Times New Roman" w:hAnsi="Times New Roman" w:cs="Times New Roman"/>
          <w:b/>
          <w:i/>
          <w:iCs/>
          <w:color w:val="333333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0BF2A0D5" wp14:editId="5F2054AA">
            <wp:extent cx="4572000" cy="3014506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569558" cy="30128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3202" w:rsidRDefault="0015496D" w:rsidP="00AB2AAA">
      <w:pPr>
        <w:shd w:val="clear" w:color="auto" w:fill="FFFFFF"/>
        <w:spacing w:before="100" w:beforeAutospacing="1" w:after="360" w:line="36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proofErr w:type="spellStart"/>
      <w:r w:rsidRPr="00533202">
        <w:rPr>
          <w:rFonts w:ascii="Times New Roman" w:eastAsia="Times New Roman" w:hAnsi="Times New Roman" w:cs="Times New Roman"/>
          <w:b/>
          <w:i/>
          <w:iCs/>
          <w:color w:val="333333"/>
          <w:sz w:val="28"/>
          <w:szCs w:val="28"/>
          <w:lang w:eastAsia="ru-RU"/>
        </w:rPr>
        <w:t>Геокешинг</w:t>
      </w:r>
      <w:proofErr w:type="spellEnd"/>
      <w:r w:rsidRPr="0015496D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lang w:eastAsia="ru-RU"/>
        </w:rPr>
        <w:t> </w:t>
      </w:r>
      <w:r w:rsidRPr="0015496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– приключенческая игра с элементами туризма и краеведения. Задача, которую решают игроки в </w:t>
      </w:r>
      <w:proofErr w:type="spellStart"/>
      <w:r w:rsidRPr="0015496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геокешинг</w:t>
      </w:r>
      <w:proofErr w:type="spellEnd"/>
      <w:r w:rsidRPr="0015496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– поиск тайников, сделанных другими участниками игры. Складывая смысл составляющих его слов </w:t>
      </w:r>
      <w:proofErr w:type="spellStart"/>
      <w:r w:rsidRPr="0015496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geo</w:t>
      </w:r>
      <w:proofErr w:type="spellEnd"/>
      <w:r w:rsidRPr="0015496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 </w:t>
      </w:r>
      <w:r w:rsidRPr="00533202">
        <w:rPr>
          <w:rFonts w:ascii="Times New Roman" w:eastAsia="Times New Roman" w:hAnsi="Times New Roman" w:cs="Times New Roman"/>
          <w:b/>
          <w:i/>
          <w:iCs/>
          <w:color w:val="333333"/>
          <w:sz w:val="28"/>
          <w:szCs w:val="28"/>
          <w:lang w:eastAsia="ru-RU"/>
        </w:rPr>
        <w:t>(земля)</w:t>
      </w:r>
      <w:r w:rsidRPr="0015496D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lang w:eastAsia="ru-RU"/>
        </w:rPr>
        <w:t> </w:t>
      </w:r>
      <w:r w:rsidRPr="0015496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и </w:t>
      </w:r>
      <w:proofErr w:type="spellStart"/>
      <w:r w:rsidRPr="0015496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cache</w:t>
      </w:r>
      <w:proofErr w:type="spellEnd"/>
      <w:r w:rsidRPr="0015496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 </w:t>
      </w:r>
      <w:r w:rsidRPr="00533202">
        <w:rPr>
          <w:rFonts w:ascii="Times New Roman" w:eastAsia="Times New Roman" w:hAnsi="Times New Roman" w:cs="Times New Roman"/>
          <w:b/>
          <w:i/>
          <w:iCs/>
          <w:color w:val="333333"/>
          <w:sz w:val="28"/>
          <w:szCs w:val="28"/>
          <w:lang w:eastAsia="ru-RU"/>
        </w:rPr>
        <w:t>(тайник</w:t>
      </w:r>
      <w:r w:rsidRPr="0015496D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lang w:eastAsia="ru-RU"/>
        </w:rPr>
        <w:t>)</w:t>
      </w:r>
      <w:r w:rsidRPr="0015496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, получается – </w:t>
      </w:r>
      <w:r w:rsidRPr="00533202">
        <w:rPr>
          <w:rFonts w:ascii="Times New Roman" w:eastAsia="Times New Roman" w:hAnsi="Times New Roman" w:cs="Times New Roman"/>
          <w:b/>
          <w:i/>
          <w:iCs/>
          <w:color w:val="333333"/>
          <w:sz w:val="28"/>
          <w:szCs w:val="28"/>
          <w:lang w:eastAsia="ru-RU"/>
        </w:rPr>
        <w:t>«поиск тайника в земле»</w:t>
      </w:r>
      <w:r w:rsidRPr="0015496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.</w:t>
      </w:r>
    </w:p>
    <w:p w:rsidR="0015496D" w:rsidRPr="0015496D" w:rsidRDefault="0015496D" w:rsidP="00E40D9B">
      <w:pPr>
        <w:shd w:val="clear" w:color="auto" w:fill="FFFFFF"/>
        <w:spacing w:before="100" w:beforeAutospacing="1" w:after="360" w:line="36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15496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Суть технологии </w:t>
      </w:r>
      <w:r w:rsidRPr="0015496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–</w:t>
      </w:r>
      <w:r w:rsidRPr="0015496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 организация игровой деятельности детей, наполняя её познавательным, развивающим материалом. Данную технологию можно использовать не только на прогулке, но и в любых режимных моментах. Дети с удовольствием справляются с задачей по поиску </w:t>
      </w:r>
      <w:r w:rsidRPr="0015496D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  <w:lang w:eastAsia="ru-RU"/>
        </w:rPr>
        <w:t>«клада»</w:t>
      </w:r>
      <w:r w:rsidRPr="0015496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.</w:t>
      </w:r>
    </w:p>
    <w:p w:rsidR="0015496D" w:rsidRPr="0015496D" w:rsidRDefault="0015496D" w:rsidP="00AB2AAA">
      <w:pPr>
        <w:shd w:val="clear" w:color="auto" w:fill="FFFFFF"/>
        <w:spacing w:after="0" w:line="360" w:lineRule="auto"/>
        <w:ind w:firstLine="708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15496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В ходе </w:t>
      </w:r>
      <w:proofErr w:type="spellStart"/>
      <w:r w:rsidRPr="0015496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геокешинга</w:t>
      </w:r>
      <w:proofErr w:type="spellEnd"/>
      <w:r w:rsidRPr="0015496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дети не только активно двигаются, совершенствуют свои физические навыки и умения, но и развиваются умственно. Участвуя в игре, дети закрепляют уже полученные знания, узнают новые сведения, обогащающие их представление о мире людей и животных, нравственных </w:t>
      </w:r>
      <w:r w:rsidRPr="0015496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lastRenderedPageBreak/>
        <w:t xml:space="preserve">ценностях, учатся правилам безопасного поведения в природе, узнают много интересного, познавательного о родном крае, о данной местности. Вместе </w:t>
      </w:r>
      <w:proofErr w:type="gramStart"/>
      <w:r w:rsidRPr="0015496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со</w:t>
      </w:r>
      <w:proofErr w:type="gramEnd"/>
      <w:r w:rsidRPr="0015496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взрослым дети любуются природой, наблюдают за изменениями в разное время года. </w:t>
      </w:r>
    </w:p>
    <w:p w:rsidR="0015496D" w:rsidRPr="0015496D" w:rsidRDefault="0015496D" w:rsidP="00AB2AAA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15496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Рекомендуется применять этот вид игры, начиная со средней группы.</w:t>
      </w:r>
    </w:p>
    <w:p w:rsidR="0015496D" w:rsidRPr="0015496D" w:rsidRDefault="0015496D" w:rsidP="00AB2AAA">
      <w:pPr>
        <w:shd w:val="clear" w:color="auto" w:fill="FFFFFF"/>
        <w:spacing w:after="0" w:line="360" w:lineRule="auto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proofErr w:type="spellStart"/>
      <w:r w:rsidRPr="0015496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Геокешинг</w:t>
      </w:r>
      <w:proofErr w:type="spellEnd"/>
      <w:r w:rsidRPr="0015496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— игра на ориентирование, и каждый находит в ней что-то свое. </w:t>
      </w:r>
    </w:p>
    <w:p w:rsidR="0015496D" w:rsidRDefault="0015496D" w:rsidP="00AB2AAA">
      <w:pPr>
        <w:shd w:val="clear" w:color="auto" w:fill="FFFFFF"/>
        <w:spacing w:after="225" w:line="360" w:lineRule="auto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15496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Pr="0015496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Поэтому правила игры, надо выполнять всем участникам, иначе игра не получится:</w:t>
      </w:r>
    </w:p>
    <w:p w:rsidR="00640C6C" w:rsidRPr="0015496D" w:rsidRDefault="00640C6C" w:rsidP="00AB2AAA">
      <w:pPr>
        <w:shd w:val="clear" w:color="auto" w:fill="FFFFFF"/>
        <w:spacing w:after="225" w:line="360" w:lineRule="auto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5496D" w:rsidRPr="0015496D" w:rsidRDefault="0015496D" w:rsidP="00AB2AAA">
      <w:pPr>
        <w:numPr>
          <w:ilvl w:val="0"/>
          <w:numId w:val="2"/>
        </w:numPr>
        <w:shd w:val="clear" w:color="auto" w:fill="FFFFFF"/>
        <w:spacing w:after="0" w:line="360" w:lineRule="auto"/>
        <w:ind w:left="0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5496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Действовать в команде.</w:t>
      </w:r>
    </w:p>
    <w:p w:rsidR="0015496D" w:rsidRPr="0015496D" w:rsidRDefault="0015496D" w:rsidP="00AB2AAA">
      <w:pPr>
        <w:numPr>
          <w:ilvl w:val="0"/>
          <w:numId w:val="2"/>
        </w:numPr>
        <w:shd w:val="clear" w:color="auto" w:fill="FFFFFF"/>
        <w:spacing w:after="0" w:line="360" w:lineRule="auto"/>
        <w:ind w:left="0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5496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Не отклоняться от маршрута.</w:t>
      </w:r>
    </w:p>
    <w:p w:rsidR="00533202" w:rsidRDefault="0015496D" w:rsidP="00AB2AAA">
      <w:pPr>
        <w:numPr>
          <w:ilvl w:val="0"/>
          <w:numId w:val="2"/>
        </w:numPr>
        <w:shd w:val="clear" w:color="auto" w:fill="FFFFFF"/>
        <w:spacing w:after="0" w:line="360" w:lineRule="auto"/>
        <w:ind w:left="0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5496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Клад является общей находкой.</w:t>
      </w:r>
    </w:p>
    <w:p w:rsidR="00533202" w:rsidRDefault="00533202" w:rsidP="00AB2AAA">
      <w:pPr>
        <w:shd w:val="clear" w:color="auto" w:fill="FFFFFF"/>
        <w:spacing w:after="0" w:line="360" w:lineRule="auto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5496D" w:rsidRPr="00533202" w:rsidRDefault="0015496D" w:rsidP="00AB2AAA">
      <w:pPr>
        <w:shd w:val="clear" w:color="auto" w:fill="FFFFFF"/>
        <w:spacing w:after="0" w:line="360" w:lineRule="auto"/>
        <w:ind w:firstLine="708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33202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Отличительной особенностью игры в группе или на участке детского сада с детьми дошкольного возраста является использование карт и схем. </w:t>
      </w:r>
      <w:proofErr w:type="gramStart"/>
      <w:r w:rsidRPr="00533202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Образовательный</w:t>
      </w:r>
      <w:proofErr w:type="gramEnd"/>
      <w:r w:rsidRPr="00533202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proofErr w:type="spellStart"/>
      <w:r w:rsidRPr="00533202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геокешинг</w:t>
      </w:r>
      <w:proofErr w:type="spellEnd"/>
      <w:r w:rsidRPr="00533202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наполняет новым практическим содержанием организацию познавательной деятельности дошкольников. Данная технология позволяет сделать процесс обучения действительно актуальным, личностно-значимым, интересным и творческим.</w:t>
      </w:r>
    </w:p>
    <w:p w:rsidR="0015496D" w:rsidRDefault="0015496D" w:rsidP="00AB2AAA">
      <w:pPr>
        <w:shd w:val="clear" w:color="auto" w:fill="FFFFFF"/>
        <w:spacing w:after="225" w:line="360" w:lineRule="auto"/>
        <w:textAlignment w:val="baseline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15496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Pr="0015496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Методика проведения </w:t>
      </w:r>
      <w:proofErr w:type="spellStart"/>
      <w:r w:rsidRPr="0015496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геокешинга</w:t>
      </w:r>
      <w:proofErr w:type="spellEnd"/>
      <w:r w:rsidRPr="0015496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с детьми включает в себя 4 этапа:</w:t>
      </w:r>
    </w:p>
    <w:p w:rsidR="00E40D9B" w:rsidRDefault="00E40D9B" w:rsidP="00AB2AAA">
      <w:pPr>
        <w:shd w:val="clear" w:color="auto" w:fill="FFFFFF"/>
        <w:spacing w:after="0" w:line="360" w:lineRule="auto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>
        <w:rPr>
          <w:noProof/>
          <w:lang w:eastAsia="ru-RU"/>
        </w:rPr>
        <w:drawing>
          <wp:inline distT="0" distB="0" distL="0" distR="0" wp14:anchorId="05D805A4" wp14:editId="4B5D2325">
            <wp:extent cx="3516085" cy="2481943"/>
            <wp:effectExtent l="0" t="0" r="825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514207" cy="24806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0D9B" w:rsidRDefault="00E40D9B" w:rsidP="00AB2AAA">
      <w:pPr>
        <w:shd w:val="clear" w:color="auto" w:fill="FFFFFF"/>
        <w:spacing w:after="0" w:line="360" w:lineRule="auto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</w:p>
    <w:p w:rsidR="0015496D" w:rsidRPr="0015496D" w:rsidRDefault="0015496D" w:rsidP="00AB2AAA">
      <w:pPr>
        <w:shd w:val="clear" w:color="auto" w:fill="FFFFFF"/>
        <w:spacing w:after="0" w:line="360" w:lineRule="auto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5496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1 этап — предварительная работа. Здесь изготавливается макет (группы, детского сада, участка ДОУ</w:t>
      </w:r>
      <w:r w:rsidR="00992A70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)</w:t>
      </w:r>
      <w:r w:rsidRPr="0015496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.  Также на  этом этапе с детьми проводятся игры-занятия по ориентированию, умение работать с макетом, картой-схемой, умение определять на них  местоположение различных объектов.</w:t>
      </w:r>
    </w:p>
    <w:p w:rsidR="0015496D" w:rsidRPr="0015496D" w:rsidRDefault="0015496D" w:rsidP="00AB2AAA">
      <w:pPr>
        <w:shd w:val="clear" w:color="auto" w:fill="FFFFFF"/>
        <w:spacing w:after="0" w:line="360" w:lineRule="auto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5496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2 этап — подготовительный. На этом этапе педагог создает сценарий, подбирает задачи для каждого задания, и готовит все необходимое, для проведения самой игры, целью которой является найти тайник.</w:t>
      </w:r>
    </w:p>
    <w:p w:rsidR="0015496D" w:rsidRDefault="0015496D" w:rsidP="00AB2AAA">
      <w:pPr>
        <w:shd w:val="clear" w:color="auto" w:fill="FFFFFF"/>
        <w:spacing w:after="0" w:line="360" w:lineRule="auto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15496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3 этап — проведение игры. На данном этапе с детьми рассматривается карта-схема маршрута к тайнику, дети дают ответы на вопросы связанные с предметом или местом, где спрятан тайник, делаются фотоснимки обнаруженного места.</w:t>
      </w:r>
    </w:p>
    <w:p w:rsidR="00777250" w:rsidRPr="0015496D" w:rsidRDefault="00777250" w:rsidP="00AB2AAA">
      <w:pPr>
        <w:shd w:val="clear" w:color="auto" w:fill="FFFFFF"/>
        <w:spacing w:after="0" w:line="360" w:lineRule="auto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5A482E19" wp14:editId="1E1D4F5F">
            <wp:extent cx="5932714" cy="4550228"/>
            <wp:effectExtent l="0" t="0" r="0" b="317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5561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77250" w:rsidRDefault="00777250" w:rsidP="00AB2AAA">
      <w:pPr>
        <w:shd w:val="clear" w:color="auto" w:fill="FFFFFF"/>
        <w:spacing w:after="0" w:line="360" w:lineRule="auto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24CC11AE" wp14:editId="7AFC1855">
            <wp:extent cx="5943598" cy="4082143"/>
            <wp:effectExtent l="0" t="0" r="63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0799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77250" w:rsidRDefault="00640C6C" w:rsidP="00AB2AAA">
      <w:pPr>
        <w:shd w:val="clear" w:color="auto" w:fill="FFFFFF"/>
        <w:spacing w:after="0" w:line="360" w:lineRule="auto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>
        <w:rPr>
          <w:noProof/>
          <w:lang w:eastAsia="ru-RU"/>
        </w:rPr>
        <w:drawing>
          <wp:inline distT="0" distB="0" distL="0" distR="0" wp14:anchorId="0EAF1E82" wp14:editId="2CD4A5EB">
            <wp:extent cx="5942369" cy="4833257"/>
            <wp:effectExtent l="0" t="0" r="1270" b="571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8316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77250" w:rsidRDefault="00777250" w:rsidP="00AB2AAA">
      <w:pPr>
        <w:shd w:val="clear" w:color="auto" w:fill="FFFFFF"/>
        <w:spacing w:after="0" w:line="360" w:lineRule="auto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7F10B371" wp14:editId="088F1193">
            <wp:extent cx="5943600" cy="3842657"/>
            <wp:effectExtent l="0" t="0" r="0" b="571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8406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77250" w:rsidRDefault="00777250" w:rsidP="00AB2AAA">
      <w:pPr>
        <w:shd w:val="clear" w:color="auto" w:fill="FFFFFF"/>
        <w:spacing w:after="0" w:line="360" w:lineRule="auto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</w:p>
    <w:p w:rsidR="00777250" w:rsidRDefault="00777250" w:rsidP="00AB2AAA">
      <w:pPr>
        <w:shd w:val="clear" w:color="auto" w:fill="FFFFFF"/>
        <w:spacing w:after="0" w:line="360" w:lineRule="auto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>
        <w:rPr>
          <w:noProof/>
          <w:lang w:eastAsia="ru-RU"/>
        </w:rPr>
        <w:drawing>
          <wp:inline distT="0" distB="0" distL="0" distR="0" wp14:anchorId="62D0349D" wp14:editId="5CDAA834">
            <wp:extent cx="5940425" cy="4399679"/>
            <wp:effectExtent l="0" t="0" r="3175" b="127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3996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77250" w:rsidRDefault="00777250" w:rsidP="00AB2AAA">
      <w:pPr>
        <w:shd w:val="clear" w:color="auto" w:fill="FFFFFF"/>
        <w:spacing w:after="0" w:line="360" w:lineRule="auto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</w:p>
    <w:p w:rsidR="00777250" w:rsidRDefault="00777250" w:rsidP="00AB2AAA">
      <w:pPr>
        <w:shd w:val="clear" w:color="auto" w:fill="FFFFFF"/>
        <w:spacing w:after="0" w:line="360" w:lineRule="auto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0BE056E8" wp14:editId="6F135949">
            <wp:extent cx="5940425" cy="4399679"/>
            <wp:effectExtent l="0" t="0" r="3175" b="127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3996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77250" w:rsidRDefault="00777250" w:rsidP="00AB2AAA">
      <w:pPr>
        <w:shd w:val="clear" w:color="auto" w:fill="FFFFFF"/>
        <w:spacing w:after="0" w:line="360" w:lineRule="auto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>
        <w:rPr>
          <w:noProof/>
          <w:lang w:eastAsia="ru-RU"/>
        </w:rPr>
        <w:drawing>
          <wp:inline distT="0" distB="0" distL="0" distR="0" wp14:anchorId="19AEE6A6" wp14:editId="464C47A6">
            <wp:extent cx="5943600" cy="4441372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3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496D" w:rsidRPr="0015496D" w:rsidRDefault="0015496D" w:rsidP="00AB2AAA">
      <w:pPr>
        <w:shd w:val="clear" w:color="auto" w:fill="FFFFFF"/>
        <w:spacing w:after="0" w:line="360" w:lineRule="auto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5496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lastRenderedPageBreak/>
        <w:t>4 этап — презентация результатов. На этом этапе дети представляют результат, обобщают полученные знания, оформляют их в конечный продукт.</w:t>
      </w:r>
    </w:p>
    <w:p w:rsidR="0015496D" w:rsidRPr="0015496D" w:rsidRDefault="0015496D" w:rsidP="00AB2AAA">
      <w:pPr>
        <w:shd w:val="clear" w:color="auto" w:fill="FFFFFF"/>
        <w:spacing w:after="225" w:line="360" w:lineRule="auto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5496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Pr="0015496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Чтобы научиться играть в </w:t>
      </w:r>
      <w:proofErr w:type="spellStart"/>
      <w:r w:rsidRPr="0015496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геокешинг</w:t>
      </w:r>
      <w:proofErr w:type="spellEnd"/>
      <w:r w:rsidRPr="0015496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, можно использовать игровые обучающие ситуации:</w:t>
      </w:r>
    </w:p>
    <w:p w:rsidR="00992A70" w:rsidRDefault="0015496D" w:rsidP="00AB2AAA">
      <w:pPr>
        <w:shd w:val="clear" w:color="auto" w:fill="FFFFFF"/>
        <w:spacing w:after="0" w:line="360" w:lineRule="auto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15496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-«Учусь составлять план»</w:t>
      </w:r>
      <w:r w:rsidR="00992A70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;</w:t>
      </w:r>
      <w:r w:rsidRPr="0015496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</w:p>
    <w:p w:rsidR="0015496D" w:rsidRPr="0015496D" w:rsidRDefault="0015496D" w:rsidP="00AB2AAA">
      <w:pPr>
        <w:shd w:val="clear" w:color="auto" w:fill="FFFFFF"/>
        <w:spacing w:after="0" w:line="360" w:lineRule="auto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5496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-«Учусь искать клад по плану»</w:t>
      </w:r>
      <w:r w:rsidR="00992A70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;</w:t>
      </w:r>
      <w:r w:rsidRPr="0015496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</w:p>
    <w:p w:rsidR="00992A70" w:rsidRDefault="0015496D" w:rsidP="00AB2AAA">
      <w:pPr>
        <w:shd w:val="clear" w:color="auto" w:fill="FFFFFF"/>
        <w:spacing w:after="0" w:line="360" w:lineRule="auto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15496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-«Учусь обозначать на плане место клада»</w:t>
      </w:r>
      <w:r w:rsidR="00992A70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.</w:t>
      </w:r>
    </w:p>
    <w:p w:rsidR="0015496D" w:rsidRPr="0015496D" w:rsidRDefault="0015496D" w:rsidP="00AB2AAA">
      <w:pPr>
        <w:shd w:val="clear" w:color="auto" w:fill="FFFFFF"/>
        <w:spacing w:after="0" w:line="360" w:lineRule="auto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5496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 </w:t>
      </w:r>
      <w:r w:rsidR="00533202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ab/>
      </w:r>
      <w:r w:rsidRPr="0015496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Чтобы развитие познавательных способностей дошкольников было эффективным, необходимо не только правильно подобрать необходимые для этого игры и занятия, но и заинтересовать ребенка тем или иным делом. Только в этом случае развитие познавательных способностей дошкольника будет идти быстрыми темпами, а интерес ребенка к окружающему миру никогда не угаснет!</w:t>
      </w:r>
    </w:p>
    <w:p w:rsidR="0015496D" w:rsidRPr="0015496D" w:rsidRDefault="0015496D" w:rsidP="00AB2AAA">
      <w:pPr>
        <w:shd w:val="clear" w:color="auto" w:fill="FFFFFF"/>
        <w:spacing w:after="0" w:line="360" w:lineRule="auto"/>
        <w:ind w:firstLine="708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proofErr w:type="spellStart"/>
      <w:r w:rsidRPr="0015496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Геокешин</w:t>
      </w:r>
      <w:proofErr w:type="gramStart"/>
      <w:r w:rsidRPr="0015496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г</w:t>
      </w:r>
      <w:proofErr w:type="spellEnd"/>
      <w:r w:rsidRPr="0015496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–</w:t>
      </w:r>
      <w:proofErr w:type="gramEnd"/>
      <w:r w:rsidRPr="0015496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это всегда положительные эмоции, радостное общение, весёлые соревнования, искренний радушный смех, удивление и восторг, это, наши любимые игры и самый лучший способ проведения отдыха.</w:t>
      </w:r>
    </w:p>
    <w:p w:rsidR="005B299A" w:rsidRDefault="0015496D" w:rsidP="00AB2AAA">
      <w:pPr>
        <w:shd w:val="clear" w:color="auto" w:fill="FFFFFF"/>
        <w:spacing w:after="225" w:line="360" w:lineRule="auto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15496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Pr="0015496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Из всего выше сказанного можно сделать вывод, что внедрение игровых технологий в познавательно-исследовательскую деятельность — это на сегодняшний день один из основных путей познания, наиболее полно соответствующий природе ребенка и современным задачам обучения.</w:t>
      </w:r>
    </w:p>
    <w:p w:rsidR="00AB2AAA" w:rsidRDefault="00AB2AAA" w:rsidP="00AB2AAA">
      <w:pPr>
        <w:shd w:val="clear" w:color="auto" w:fill="FFFFFF"/>
        <w:spacing w:after="225" w:line="360" w:lineRule="auto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</w:p>
    <w:p w:rsidR="00AB2AAA" w:rsidRPr="0015496D" w:rsidRDefault="00AB2AAA" w:rsidP="00777250">
      <w:pPr>
        <w:shd w:val="clear" w:color="auto" w:fill="FFFFFF"/>
        <w:spacing w:after="225" w:line="360" w:lineRule="auto"/>
        <w:jc w:val="center"/>
        <w:textAlignment w:val="baseline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74182FC9" wp14:editId="0CDBD49F">
            <wp:extent cx="5933792" cy="3940629"/>
            <wp:effectExtent l="0" t="0" r="0" b="317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450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3132" w:rsidRPr="0015496D" w:rsidRDefault="005B3132">
      <w:pPr>
        <w:shd w:val="clear" w:color="auto" w:fill="FFFFFF"/>
        <w:spacing w:after="225" w:line="360" w:lineRule="auto"/>
        <w:jc w:val="center"/>
        <w:textAlignment w:val="baseline"/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</w:p>
    <w:sectPr w:rsidR="005B3132" w:rsidRPr="0015496D" w:rsidSect="00AB2AAA">
      <w:pgSz w:w="11906" w:h="16838"/>
      <w:pgMar w:top="1134" w:right="850" w:bottom="1134" w:left="1701" w:header="708" w:footer="708" w:gutter="0"/>
      <w:pgBorders w:offsetFrom="page">
        <w:top w:val="twistedLines1" w:sz="18" w:space="24" w:color="auto"/>
        <w:left w:val="twistedLines1" w:sz="18" w:space="24" w:color="auto"/>
        <w:bottom w:val="twistedLines1" w:sz="18" w:space="24" w:color="auto"/>
        <w:right w:val="twistedLines1" w:sz="18" w:space="24" w:color="auto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601F598E"/>
    <w:multiLevelType w:val="multilevel"/>
    <w:tmpl w:val="D6421FDE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6F4631A9"/>
    <w:multiLevelType w:val="multilevel"/>
    <w:tmpl w:val="AEAA1F8A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7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C0D19"/>
    <w:rsid w:val="0015496D"/>
    <w:rsid w:val="00533202"/>
    <w:rsid w:val="005B299A"/>
    <w:rsid w:val="005B3132"/>
    <w:rsid w:val="00640C6C"/>
    <w:rsid w:val="00777250"/>
    <w:rsid w:val="007C0D19"/>
    <w:rsid w:val="007F4A73"/>
    <w:rsid w:val="008266A4"/>
    <w:rsid w:val="008370E7"/>
    <w:rsid w:val="00992A70"/>
    <w:rsid w:val="00AB2AAA"/>
    <w:rsid w:val="00E40D9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B2AA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B2AAA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B2AA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B2AAA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10" Type="http://schemas.openxmlformats.org/officeDocument/2006/relationships/image" Target="media/image5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103</TotalTime>
  <Pages>10</Pages>
  <Words>877</Words>
  <Characters>5005</Characters>
  <Application>Microsoft Office Word</Application>
  <DocSecurity>0</DocSecurity>
  <Lines>41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5871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INFO</dc:creator>
  <cp:keywords/>
  <dc:description/>
  <cp:lastModifiedBy>Пользователь Windows</cp:lastModifiedBy>
  <cp:revision>9</cp:revision>
  <cp:lastPrinted>2021-02-12T07:35:00Z</cp:lastPrinted>
  <dcterms:created xsi:type="dcterms:W3CDTF">2021-02-11T08:43:00Z</dcterms:created>
  <dcterms:modified xsi:type="dcterms:W3CDTF">2021-02-14T18:02:00Z</dcterms:modified>
</cp:coreProperties>
</file>